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C9DFAD" w14:textId="77777777" w:rsidR="00E30C1E" w:rsidRPr="00E30C1E" w:rsidRDefault="00E30C1E" w:rsidP="00E30C1E">
      <w:pPr>
        <w:jc w:val="center"/>
        <w:rPr>
          <w:rFonts w:ascii="Times New Roman" w:hAnsi="Times New Roman" w:cs="Times New Roman"/>
          <w:color w:val="1D1D1D"/>
          <w:sz w:val="24"/>
          <w:szCs w:val="24"/>
          <w:shd w:val="clear" w:color="auto" w:fill="FFFFFF"/>
        </w:rPr>
      </w:pPr>
    </w:p>
    <w:p w14:paraId="39E1B1BE" w14:textId="77777777" w:rsidR="00E30C1E" w:rsidRPr="00E30C1E" w:rsidRDefault="00E30C1E" w:rsidP="00E30C1E">
      <w:pPr>
        <w:jc w:val="center"/>
        <w:rPr>
          <w:rFonts w:ascii="Times New Roman" w:hAnsi="Times New Roman" w:cs="Times New Roman"/>
          <w:color w:val="1D1D1D"/>
          <w:sz w:val="24"/>
          <w:szCs w:val="24"/>
          <w:shd w:val="clear" w:color="auto" w:fill="FFFFFF"/>
        </w:rPr>
      </w:pPr>
    </w:p>
    <w:p w14:paraId="462398B7" w14:textId="77777777" w:rsidR="00E30C1E" w:rsidRDefault="00E30C1E" w:rsidP="00E30C1E">
      <w:pPr>
        <w:jc w:val="center"/>
        <w:rPr>
          <w:rFonts w:ascii="Times New Roman" w:hAnsi="Times New Roman" w:cs="Times New Roman"/>
          <w:color w:val="1D1D1D"/>
          <w:sz w:val="24"/>
          <w:szCs w:val="24"/>
          <w:shd w:val="clear" w:color="auto" w:fill="FFFFFF"/>
        </w:rPr>
      </w:pPr>
    </w:p>
    <w:p w14:paraId="3C6BB0E3" w14:textId="2609197D" w:rsidR="00E30C1E" w:rsidRPr="00E30C1E" w:rsidRDefault="00E30C1E" w:rsidP="00E30C1E">
      <w:pPr>
        <w:jc w:val="center"/>
        <w:rPr>
          <w:rFonts w:ascii="Times New Roman" w:hAnsi="Times New Roman" w:cs="Times New Roman"/>
          <w:color w:val="1D1D1D"/>
          <w:sz w:val="24"/>
          <w:szCs w:val="24"/>
          <w:shd w:val="clear" w:color="auto" w:fill="FFFFFF"/>
        </w:rPr>
      </w:pPr>
      <w:r w:rsidRPr="00E30C1E">
        <w:rPr>
          <w:rFonts w:ascii="Times New Roman" w:hAnsi="Times New Roman" w:cs="Times New Roman"/>
          <w:color w:val="1D1D1D"/>
          <w:sz w:val="24"/>
          <w:szCs w:val="24"/>
          <w:shd w:val="clear" w:color="auto" w:fill="FFFFFF"/>
        </w:rPr>
        <w:t>CULTURE OF SOIL CONSERVATION</w:t>
      </w:r>
    </w:p>
    <w:p w14:paraId="4DF351A8" w14:textId="226CA110" w:rsidR="00E30C1E" w:rsidRPr="00E30C1E" w:rsidRDefault="00E30C1E" w:rsidP="00E30C1E">
      <w:pPr>
        <w:jc w:val="center"/>
        <w:rPr>
          <w:rFonts w:ascii="Times New Roman" w:hAnsi="Times New Roman" w:cs="Times New Roman"/>
          <w:color w:val="1D1D1D"/>
          <w:sz w:val="24"/>
          <w:szCs w:val="24"/>
          <w:shd w:val="clear" w:color="auto" w:fill="FFFFFF"/>
        </w:rPr>
      </w:pPr>
      <w:r w:rsidRPr="00E30C1E">
        <w:rPr>
          <w:rFonts w:ascii="Times New Roman" w:hAnsi="Times New Roman" w:cs="Times New Roman"/>
          <w:color w:val="1D1D1D"/>
          <w:sz w:val="24"/>
          <w:szCs w:val="24"/>
          <w:shd w:val="clear" w:color="auto" w:fill="FFFFFF"/>
        </w:rPr>
        <w:t>Student</w:t>
      </w:r>
    </w:p>
    <w:p w14:paraId="35681D70" w14:textId="7B9023D2" w:rsidR="00E30C1E" w:rsidRPr="00E30C1E" w:rsidRDefault="00E30C1E" w:rsidP="00E30C1E">
      <w:pPr>
        <w:jc w:val="center"/>
        <w:rPr>
          <w:rFonts w:ascii="Times New Roman" w:hAnsi="Times New Roman" w:cs="Times New Roman"/>
          <w:color w:val="1D1D1D"/>
          <w:sz w:val="24"/>
          <w:szCs w:val="24"/>
          <w:shd w:val="clear" w:color="auto" w:fill="FFFFFF"/>
        </w:rPr>
      </w:pPr>
      <w:r w:rsidRPr="00E30C1E">
        <w:rPr>
          <w:rFonts w:ascii="Times New Roman" w:hAnsi="Times New Roman" w:cs="Times New Roman"/>
          <w:color w:val="1D1D1D"/>
          <w:sz w:val="24"/>
          <w:szCs w:val="24"/>
          <w:shd w:val="clear" w:color="auto" w:fill="FFFFFF"/>
        </w:rPr>
        <w:t>Instructor</w:t>
      </w:r>
    </w:p>
    <w:p w14:paraId="63BB2407" w14:textId="2097E49C" w:rsidR="00E30C1E" w:rsidRPr="00E30C1E" w:rsidRDefault="00E30C1E" w:rsidP="00E30C1E">
      <w:pPr>
        <w:jc w:val="center"/>
        <w:rPr>
          <w:rFonts w:ascii="Times New Roman" w:hAnsi="Times New Roman" w:cs="Times New Roman"/>
          <w:color w:val="1D1D1D"/>
          <w:sz w:val="24"/>
          <w:szCs w:val="24"/>
          <w:shd w:val="clear" w:color="auto" w:fill="FFFFFF"/>
        </w:rPr>
      </w:pPr>
      <w:r w:rsidRPr="00E30C1E">
        <w:rPr>
          <w:rFonts w:ascii="Times New Roman" w:hAnsi="Times New Roman" w:cs="Times New Roman"/>
          <w:color w:val="1D1D1D"/>
          <w:sz w:val="24"/>
          <w:szCs w:val="24"/>
          <w:shd w:val="clear" w:color="auto" w:fill="FFFFFF"/>
        </w:rPr>
        <w:t>Institution Affiliations</w:t>
      </w:r>
    </w:p>
    <w:p w14:paraId="41BE3F0B" w14:textId="7E219167" w:rsidR="00E30C1E" w:rsidRPr="00E30C1E" w:rsidRDefault="00E30C1E" w:rsidP="00E30C1E">
      <w:pPr>
        <w:jc w:val="center"/>
        <w:rPr>
          <w:rFonts w:ascii="Times New Roman" w:hAnsi="Times New Roman" w:cs="Times New Roman"/>
          <w:color w:val="1D1D1D"/>
          <w:sz w:val="24"/>
          <w:szCs w:val="24"/>
          <w:shd w:val="clear" w:color="auto" w:fill="FFFFFF"/>
        </w:rPr>
      </w:pPr>
      <w:r w:rsidRPr="00E30C1E">
        <w:rPr>
          <w:rFonts w:ascii="Times New Roman" w:hAnsi="Times New Roman" w:cs="Times New Roman"/>
          <w:color w:val="1D1D1D"/>
          <w:sz w:val="24"/>
          <w:szCs w:val="24"/>
          <w:shd w:val="clear" w:color="auto" w:fill="FFFFFF"/>
        </w:rPr>
        <w:t>Course</w:t>
      </w:r>
    </w:p>
    <w:p w14:paraId="68D42755" w14:textId="12D493AE" w:rsidR="00E30C1E" w:rsidRPr="00E30C1E" w:rsidRDefault="00E30C1E" w:rsidP="00E30C1E">
      <w:pPr>
        <w:jc w:val="center"/>
        <w:rPr>
          <w:rFonts w:ascii="Times New Roman" w:hAnsi="Times New Roman" w:cs="Times New Roman"/>
          <w:color w:val="1D1D1D"/>
          <w:sz w:val="24"/>
          <w:szCs w:val="24"/>
          <w:shd w:val="clear" w:color="auto" w:fill="FFFFFF"/>
        </w:rPr>
      </w:pPr>
      <w:r w:rsidRPr="00E30C1E">
        <w:rPr>
          <w:rFonts w:ascii="Times New Roman" w:hAnsi="Times New Roman" w:cs="Times New Roman"/>
          <w:color w:val="1D1D1D"/>
          <w:sz w:val="24"/>
          <w:szCs w:val="24"/>
          <w:shd w:val="clear" w:color="auto" w:fill="FFFFFF"/>
        </w:rPr>
        <w:t>Date</w:t>
      </w:r>
    </w:p>
    <w:p w14:paraId="649CEDF4" w14:textId="77777777" w:rsidR="00E30C1E" w:rsidRPr="00E30C1E" w:rsidRDefault="00E30C1E">
      <w:pPr>
        <w:rPr>
          <w:rFonts w:ascii="Times New Roman" w:hAnsi="Times New Roman" w:cs="Times New Roman"/>
          <w:b/>
          <w:color w:val="1D1D1D"/>
          <w:sz w:val="24"/>
          <w:szCs w:val="24"/>
          <w:shd w:val="clear" w:color="auto" w:fill="FFFFFF"/>
        </w:rPr>
      </w:pPr>
    </w:p>
    <w:p w14:paraId="04675906" w14:textId="77777777" w:rsidR="00E30C1E" w:rsidRPr="00E30C1E" w:rsidRDefault="00E30C1E">
      <w:pPr>
        <w:rPr>
          <w:rFonts w:ascii="Times New Roman" w:hAnsi="Times New Roman" w:cs="Times New Roman"/>
          <w:b/>
          <w:color w:val="1D1D1D"/>
          <w:sz w:val="24"/>
          <w:szCs w:val="24"/>
          <w:shd w:val="clear" w:color="auto" w:fill="FFFFFF"/>
        </w:rPr>
      </w:pPr>
    </w:p>
    <w:p w14:paraId="1DDCE6BD" w14:textId="77777777" w:rsidR="00E30C1E" w:rsidRPr="00E30C1E" w:rsidRDefault="00E30C1E">
      <w:pPr>
        <w:rPr>
          <w:rFonts w:ascii="Times New Roman" w:hAnsi="Times New Roman" w:cs="Times New Roman"/>
          <w:b/>
          <w:color w:val="1D1D1D"/>
          <w:sz w:val="24"/>
          <w:szCs w:val="24"/>
          <w:shd w:val="clear" w:color="auto" w:fill="FFFFFF"/>
        </w:rPr>
      </w:pPr>
    </w:p>
    <w:p w14:paraId="3454FAC8" w14:textId="77777777" w:rsidR="00E30C1E" w:rsidRPr="00E30C1E" w:rsidRDefault="00E30C1E">
      <w:pPr>
        <w:rPr>
          <w:rFonts w:ascii="Times New Roman" w:hAnsi="Times New Roman" w:cs="Times New Roman"/>
          <w:b/>
          <w:color w:val="1D1D1D"/>
          <w:sz w:val="24"/>
          <w:szCs w:val="24"/>
          <w:shd w:val="clear" w:color="auto" w:fill="FFFFFF"/>
        </w:rPr>
      </w:pPr>
    </w:p>
    <w:p w14:paraId="2C86806F" w14:textId="77777777" w:rsidR="00E30C1E" w:rsidRPr="00E30C1E" w:rsidRDefault="00E30C1E">
      <w:pPr>
        <w:rPr>
          <w:rFonts w:ascii="Times New Roman" w:hAnsi="Times New Roman" w:cs="Times New Roman"/>
          <w:b/>
          <w:color w:val="1D1D1D"/>
          <w:sz w:val="24"/>
          <w:szCs w:val="24"/>
          <w:shd w:val="clear" w:color="auto" w:fill="FFFFFF"/>
        </w:rPr>
      </w:pPr>
    </w:p>
    <w:p w14:paraId="60E03F67" w14:textId="77777777" w:rsidR="00E30C1E" w:rsidRDefault="00E30C1E">
      <w:pP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br w:type="page"/>
      </w:r>
    </w:p>
    <w:p w14:paraId="5455EA90" w14:textId="35E9AEB6" w:rsidR="008C704D" w:rsidRPr="00E30C1E" w:rsidRDefault="008C704D" w:rsidP="00E30C1E">
      <w:pPr>
        <w:spacing w:line="480" w:lineRule="auto"/>
        <w:ind w:firstLine="720"/>
        <w:jc w:val="both"/>
        <w:rPr>
          <w:rFonts w:ascii="Times New Roman" w:hAnsi="Times New Roman" w:cs="Times New Roman"/>
          <w:b/>
          <w:color w:val="1D1D1D"/>
          <w:sz w:val="24"/>
          <w:szCs w:val="24"/>
          <w:shd w:val="clear" w:color="auto" w:fill="FFFFFF"/>
        </w:rPr>
      </w:pPr>
      <w:r w:rsidRPr="00E30C1E">
        <w:rPr>
          <w:rFonts w:ascii="Times New Roman" w:hAnsi="Times New Roman" w:cs="Times New Roman"/>
          <w:b/>
          <w:color w:val="1D1D1D"/>
          <w:sz w:val="24"/>
          <w:szCs w:val="24"/>
          <w:shd w:val="clear" w:color="auto" w:fill="FFFFFF"/>
        </w:rPr>
        <w:lastRenderedPageBreak/>
        <w:t>What are the factors that influence soil erosion (both positive and negative) around you?</w:t>
      </w:r>
      <w:r w:rsidR="00B030DD" w:rsidRPr="00E30C1E">
        <w:rPr>
          <w:rFonts w:ascii="Times New Roman" w:hAnsi="Times New Roman" w:cs="Times New Roman"/>
          <w:b/>
          <w:color w:val="1D1D1D"/>
          <w:sz w:val="24"/>
          <w:szCs w:val="24"/>
          <w:shd w:val="clear" w:color="auto" w:fill="FFFFFF"/>
        </w:rPr>
        <w:t xml:space="preserve"> </w:t>
      </w:r>
      <w:r w:rsidR="00B030DD" w:rsidRPr="00E30C1E">
        <w:rPr>
          <w:rFonts w:ascii="Times New Roman" w:hAnsi="Times New Roman" w:cs="Times New Roman"/>
          <w:b/>
          <w:color w:val="1D1D1D"/>
          <w:sz w:val="24"/>
          <w:szCs w:val="24"/>
          <w:shd w:val="clear" w:color="auto" w:fill="FFFFFF"/>
        </w:rPr>
        <w:t>Identify some of these soil erosion factors and describe whether they increase or decrease erosion.</w:t>
      </w:r>
    </w:p>
    <w:p w14:paraId="63E2554F" w14:textId="308E4E30" w:rsidR="00B030DD" w:rsidRPr="00E30C1E" w:rsidRDefault="008C704D" w:rsidP="00E30C1E">
      <w:pPr>
        <w:spacing w:line="480" w:lineRule="auto"/>
        <w:ind w:firstLine="720"/>
        <w:jc w:val="both"/>
        <w:rPr>
          <w:rFonts w:ascii="Times New Roman" w:hAnsi="Times New Roman" w:cs="Times New Roman"/>
          <w:color w:val="1D1D1D"/>
          <w:sz w:val="24"/>
          <w:szCs w:val="24"/>
          <w:shd w:val="clear" w:color="auto" w:fill="FFFFFF"/>
        </w:rPr>
      </w:pPr>
      <w:r w:rsidRPr="00E30C1E">
        <w:rPr>
          <w:rFonts w:ascii="Times New Roman" w:hAnsi="Times New Roman" w:cs="Times New Roman"/>
          <w:color w:val="1D1D1D"/>
          <w:sz w:val="24"/>
          <w:szCs w:val="24"/>
          <w:shd w:val="clear" w:color="auto" w:fill="FFFFFF"/>
        </w:rPr>
        <w:t xml:space="preserve">Soil erosion is influenced by both natural and human factors. The natural ones include the rain and rainwater runoff, slope or relief of the land, lack of vegetation and wind. Rain and rainwater runoff </w:t>
      </w:r>
      <w:r w:rsidRPr="00E30C1E">
        <w:rPr>
          <w:rFonts w:ascii="Times New Roman" w:hAnsi="Times New Roman" w:cs="Times New Roman"/>
          <w:noProof/>
          <w:color w:val="1D1D1D"/>
          <w:sz w:val="24"/>
          <w:szCs w:val="24"/>
          <w:shd w:val="clear" w:color="auto" w:fill="FFFFFF"/>
        </w:rPr>
        <w:t>lead</w:t>
      </w:r>
      <w:r w:rsidRPr="00E30C1E">
        <w:rPr>
          <w:rFonts w:ascii="Times New Roman" w:hAnsi="Times New Roman" w:cs="Times New Roman"/>
          <w:color w:val="1D1D1D"/>
          <w:sz w:val="24"/>
          <w:szCs w:val="24"/>
          <w:shd w:val="clear" w:color="auto" w:fill="FFFFFF"/>
        </w:rPr>
        <w:t xml:space="preserve"> to soil erosion by breaking down the soil and dispersing the materials that it is made of. It also carries the soil from </w:t>
      </w:r>
      <w:r w:rsidR="00DC251D" w:rsidRPr="00E30C1E">
        <w:rPr>
          <w:rFonts w:ascii="Times New Roman" w:hAnsi="Times New Roman" w:cs="Times New Roman"/>
          <w:color w:val="1D1D1D"/>
          <w:sz w:val="24"/>
          <w:szCs w:val="24"/>
          <w:shd w:val="clear" w:color="auto" w:fill="FFFFFF"/>
        </w:rPr>
        <w:t>one area to another. Slope accelerates the rate of erosion, that is, the steeper the slope, the higher the soil erosion.</w:t>
      </w:r>
      <w:r w:rsidR="00B030DD" w:rsidRPr="00E30C1E">
        <w:rPr>
          <w:rFonts w:ascii="Times New Roman" w:hAnsi="Times New Roman" w:cs="Times New Roman"/>
          <w:color w:val="1D1D1D"/>
          <w:sz w:val="24"/>
          <w:szCs w:val="24"/>
          <w:shd w:val="clear" w:color="auto" w:fill="FFFFFF"/>
        </w:rPr>
        <w:t xml:space="preserve"> Rain is also a positive factor that decreases soil erosion, in that after the rain the vegetation grows thus protecting the soil from other agents of soil erosion. </w:t>
      </w:r>
      <w:r w:rsidR="00DC251D" w:rsidRPr="00E30C1E">
        <w:rPr>
          <w:rFonts w:ascii="Times New Roman" w:hAnsi="Times New Roman" w:cs="Times New Roman"/>
          <w:color w:val="1D1D1D"/>
          <w:sz w:val="24"/>
          <w:szCs w:val="24"/>
          <w:shd w:val="clear" w:color="auto" w:fill="FFFFFF"/>
        </w:rPr>
        <w:t xml:space="preserve"> Soil erosion is higher in </w:t>
      </w:r>
      <w:r w:rsidR="00E30C1E">
        <w:rPr>
          <w:rFonts w:ascii="Times New Roman" w:hAnsi="Times New Roman" w:cs="Times New Roman"/>
          <w:color w:val="1D1D1D"/>
          <w:sz w:val="24"/>
          <w:szCs w:val="24"/>
          <w:shd w:val="clear" w:color="auto" w:fill="FFFFFF"/>
        </w:rPr>
        <w:t xml:space="preserve">the </w:t>
      </w:r>
      <w:r w:rsidR="00DC251D" w:rsidRPr="00E30C1E">
        <w:rPr>
          <w:rFonts w:ascii="Times New Roman" w:hAnsi="Times New Roman" w:cs="Times New Roman"/>
          <w:noProof/>
          <w:color w:val="1D1D1D"/>
          <w:sz w:val="24"/>
          <w:szCs w:val="24"/>
          <w:shd w:val="clear" w:color="auto" w:fill="FFFFFF"/>
        </w:rPr>
        <w:t>bare</w:t>
      </w:r>
      <w:r w:rsidR="00DC251D" w:rsidRPr="00E30C1E">
        <w:rPr>
          <w:rFonts w:ascii="Times New Roman" w:hAnsi="Times New Roman" w:cs="Times New Roman"/>
          <w:color w:val="1D1D1D"/>
          <w:sz w:val="24"/>
          <w:szCs w:val="24"/>
          <w:shd w:val="clear" w:color="auto" w:fill="FFFFFF"/>
        </w:rPr>
        <w:t xml:space="preserve"> land than in places with vegetation. Wind is also an agent of soil erosion which breaks down the soil, carries the light particles and deposits them</w:t>
      </w:r>
      <w:r w:rsidR="00E30C1E" w:rsidRPr="00E30C1E">
        <w:rPr>
          <w:rFonts w:ascii="Times New Roman" w:hAnsi="Times New Roman" w:cs="Times New Roman"/>
          <w:color w:val="1D1D1D"/>
          <w:sz w:val="24"/>
          <w:szCs w:val="24"/>
          <w:shd w:val="clear" w:color="auto" w:fill="FFFFFF"/>
        </w:rPr>
        <w:t xml:space="preserve">, </w:t>
      </w:r>
      <w:r w:rsidR="00E30C1E" w:rsidRPr="00E30C1E">
        <w:rPr>
          <w:rFonts w:ascii="Times New Roman" w:hAnsi="Times New Roman" w:cs="Times New Roman"/>
          <w:sz w:val="24"/>
          <w:szCs w:val="24"/>
        </w:rPr>
        <w:t>(</w:t>
      </w:r>
      <w:r w:rsidR="00E30C1E" w:rsidRPr="00E30C1E">
        <w:rPr>
          <w:rFonts w:ascii="Times New Roman" w:hAnsi="Times New Roman" w:cs="Times New Roman"/>
          <w:color w:val="222222"/>
          <w:sz w:val="24"/>
          <w:szCs w:val="24"/>
          <w:shd w:val="clear" w:color="auto" w:fill="FFFFFF"/>
        </w:rPr>
        <w:t>Turner et al, 2018)</w:t>
      </w:r>
      <w:r w:rsidR="00DC251D" w:rsidRPr="00E30C1E">
        <w:rPr>
          <w:rFonts w:ascii="Times New Roman" w:hAnsi="Times New Roman" w:cs="Times New Roman"/>
          <w:color w:val="1D1D1D"/>
          <w:sz w:val="24"/>
          <w:szCs w:val="24"/>
          <w:shd w:val="clear" w:color="auto" w:fill="FFFFFF"/>
        </w:rPr>
        <w:t xml:space="preserve">. </w:t>
      </w:r>
    </w:p>
    <w:p w14:paraId="4F448CA6" w14:textId="51A05D89" w:rsidR="008C704D" w:rsidRPr="00E30C1E" w:rsidRDefault="00DC251D" w:rsidP="00E30C1E">
      <w:pPr>
        <w:spacing w:line="480" w:lineRule="auto"/>
        <w:ind w:firstLine="720"/>
        <w:jc w:val="both"/>
        <w:rPr>
          <w:rFonts w:ascii="Times New Roman" w:hAnsi="Times New Roman" w:cs="Times New Roman"/>
          <w:color w:val="1D1D1D"/>
          <w:sz w:val="24"/>
          <w:szCs w:val="24"/>
          <w:shd w:val="clear" w:color="auto" w:fill="FFFFFF"/>
        </w:rPr>
      </w:pPr>
      <w:r w:rsidRPr="00E30C1E">
        <w:rPr>
          <w:rFonts w:ascii="Times New Roman" w:hAnsi="Times New Roman" w:cs="Times New Roman"/>
          <w:color w:val="1D1D1D"/>
          <w:sz w:val="24"/>
          <w:szCs w:val="24"/>
          <w:shd w:val="clear" w:color="auto" w:fill="FFFFFF"/>
        </w:rPr>
        <w:t xml:space="preserve">The human factors include the farming method, </w:t>
      </w:r>
      <w:r w:rsidR="00E30C1E" w:rsidRPr="00E30C1E">
        <w:rPr>
          <w:rFonts w:ascii="Times New Roman" w:hAnsi="Times New Roman" w:cs="Times New Roman"/>
          <w:color w:val="1D1D1D"/>
          <w:sz w:val="24"/>
          <w:szCs w:val="24"/>
          <w:shd w:val="clear" w:color="auto" w:fill="FFFFFF"/>
        </w:rPr>
        <w:t>deforestation, grazing</w:t>
      </w:r>
      <w:r w:rsidRPr="00E30C1E">
        <w:rPr>
          <w:rFonts w:ascii="Times New Roman" w:hAnsi="Times New Roman" w:cs="Times New Roman"/>
          <w:color w:val="1D1D1D"/>
          <w:sz w:val="24"/>
          <w:szCs w:val="24"/>
          <w:shd w:val="clear" w:color="auto" w:fill="FFFFFF"/>
        </w:rPr>
        <w:t xml:space="preserve"> capacity among others. </w:t>
      </w:r>
      <w:r w:rsidR="00E30C1E">
        <w:rPr>
          <w:rFonts w:ascii="Times New Roman" w:hAnsi="Times New Roman" w:cs="Times New Roman"/>
          <w:noProof/>
          <w:color w:val="1D1D1D"/>
          <w:sz w:val="24"/>
          <w:szCs w:val="24"/>
          <w:shd w:val="clear" w:color="auto" w:fill="FFFFFF"/>
        </w:rPr>
        <w:t>The f</w:t>
      </w:r>
      <w:r w:rsidRPr="00E30C1E">
        <w:rPr>
          <w:rFonts w:ascii="Times New Roman" w:hAnsi="Times New Roman" w:cs="Times New Roman"/>
          <w:noProof/>
          <w:color w:val="1D1D1D"/>
          <w:sz w:val="24"/>
          <w:szCs w:val="24"/>
          <w:shd w:val="clear" w:color="auto" w:fill="FFFFFF"/>
        </w:rPr>
        <w:t>arming</w:t>
      </w:r>
      <w:r w:rsidRPr="00E30C1E">
        <w:rPr>
          <w:rFonts w:ascii="Times New Roman" w:hAnsi="Times New Roman" w:cs="Times New Roman"/>
          <w:color w:val="1D1D1D"/>
          <w:sz w:val="24"/>
          <w:szCs w:val="24"/>
          <w:shd w:val="clear" w:color="auto" w:fill="FFFFFF"/>
        </w:rPr>
        <w:t xml:space="preserve"> method can either be positive or negative. Appropriate methods </w:t>
      </w:r>
      <w:r w:rsidR="00E30C1E" w:rsidRPr="00E30C1E">
        <w:rPr>
          <w:rFonts w:ascii="Times New Roman" w:hAnsi="Times New Roman" w:cs="Times New Roman"/>
          <w:color w:val="1D1D1D"/>
          <w:sz w:val="24"/>
          <w:szCs w:val="24"/>
          <w:shd w:val="clear" w:color="auto" w:fill="FFFFFF"/>
        </w:rPr>
        <w:t>control</w:t>
      </w:r>
      <w:r w:rsidRPr="00E30C1E">
        <w:rPr>
          <w:rFonts w:ascii="Times New Roman" w:hAnsi="Times New Roman" w:cs="Times New Roman"/>
          <w:color w:val="1D1D1D"/>
          <w:sz w:val="24"/>
          <w:szCs w:val="24"/>
          <w:shd w:val="clear" w:color="auto" w:fill="FFFFFF"/>
        </w:rPr>
        <w:t xml:space="preserve"> soil erosion. Deforestation is a negative factor which accelerates soil erosion after the land is left barely. Afforestation controls soil erosion</w:t>
      </w:r>
      <w:r w:rsidR="00B030DD" w:rsidRPr="00E30C1E">
        <w:rPr>
          <w:rFonts w:ascii="Times New Roman" w:hAnsi="Times New Roman" w:cs="Times New Roman"/>
          <w:color w:val="1D1D1D"/>
          <w:sz w:val="24"/>
          <w:szCs w:val="24"/>
          <w:shd w:val="clear" w:color="auto" w:fill="FFFFFF"/>
        </w:rPr>
        <w:t xml:space="preserve">. Grazing capacity can either be positive or negative depending on </w:t>
      </w:r>
      <w:r w:rsidR="00E30C1E">
        <w:rPr>
          <w:rFonts w:ascii="Times New Roman" w:hAnsi="Times New Roman" w:cs="Times New Roman"/>
          <w:color w:val="1D1D1D"/>
          <w:sz w:val="24"/>
          <w:szCs w:val="24"/>
          <w:shd w:val="clear" w:color="auto" w:fill="FFFFFF"/>
        </w:rPr>
        <w:t xml:space="preserve">a </w:t>
      </w:r>
      <w:r w:rsidR="00B030DD" w:rsidRPr="00E30C1E">
        <w:rPr>
          <w:rFonts w:ascii="Times New Roman" w:hAnsi="Times New Roman" w:cs="Times New Roman"/>
          <w:noProof/>
          <w:color w:val="1D1D1D"/>
          <w:sz w:val="24"/>
          <w:szCs w:val="24"/>
          <w:shd w:val="clear" w:color="auto" w:fill="FFFFFF"/>
        </w:rPr>
        <w:t>number</w:t>
      </w:r>
      <w:r w:rsidR="00B030DD" w:rsidRPr="00E30C1E">
        <w:rPr>
          <w:rFonts w:ascii="Times New Roman" w:hAnsi="Times New Roman" w:cs="Times New Roman"/>
          <w:color w:val="1D1D1D"/>
          <w:sz w:val="24"/>
          <w:szCs w:val="24"/>
          <w:shd w:val="clear" w:color="auto" w:fill="FFFFFF"/>
        </w:rPr>
        <w:t xml:space="preserve"> of animals grazed in an area of land. </w:t>
      </w:r>
    </w:p>
    <w:p w14:paraId="71DB35C3" w14:textId="43D8AA3B" w:rsidR="00B030DD" w:rsidRPr="00E30C1E" w:rsidRDefault="008C704D" w:rsidP="00E30C1E">
      <w:pPr>
        <w:spacing w:line="480" w:lineRule="auto"/>
        <w:ind w:firstLine="720"/>
        <w:jc w:val="both"/>
        <w:rPr>
          <w:rFonts w:ascii="Times New Roman" w:hAnsi="Times New Roman" w:cs="Times New Roman"/>
          <w:b/>
          <w:color w:val="1D1D1D"/>
          <w:sz w:val="24"/>
          <w:szCs w:val="24"/>
          <w:shd w:val="clear" w:color="auto" w:fill="FFFFFF"/>
        </w:rPr>
      </w:pPr>
      <w:r w:rsidRPr="00E30C1E">
        <w:rPr>
          <w:rFonts w:ascii="Times New Roman" w:hAnsi="Times New Roman" w:cs="Times New Roman"/>
          <w:b/>
          <w:color w:val="1D1D1D"/>
          <w:sz w:val="24"/>
          <w:szCs w:val="24"/>
          <w:shd w:val="clear" w:color="auto" w:fill="FFFFFF"/>
        </w:rPr>
        <w:t xml:space="preserve">Do you live in an area with abundant natural soils or in a city or town with </w:t>
      </w:r>
      <w:r w:rsidRPr="00E30C1E">
        <w:rPr>
          <w:rFonts w:ascii="Times New Roman" w:hAnsi="Times New Roman" w:cs="Times New Roman"/>
          <w:b/>
          <w:noProof/>
          <w:color w:val="1D1D1D"/>
          <w:sz w:val="24"/>
          <w:szCs w:val="24"/>
          <w:shd w:val="clear" w:color="auto" w:fill="FFFFFF"/>
        </w:rPr>
        <w:t>little</w:t>
      </w:r>
      <w:r w:rsidR="00E30C1E">
        <w:rPr>
          <w:rFonts w:ascii="Times New Roman" w:hAnsi="Times New Roman" w:cs="Times New Roman"/>
          <w:b/>
          <w:noProof/>
          <w:color w:val="1D1D1D"/>
          <w:sz w:val="24"/>
          <w:szCs w:val="24"/>
          <w:shd w:val="clear" w:color="auto" w:fill="FFFFFF"/>
        </w:rPr>
        <w:t>-</w:t>
      </w:r>
      <w:r w:rsidRPr="00E30C1E">
        <w:rPr>
          <w:rFonts w:ascii="Times New Roman" w:hAnsi="Times New Roman" w:cs="Times New Roman"/>
          <w:b/>
          <w:noProof/>
          <w:color w:val="1D1D1D"/>
          <w:sz w:val="24"/>
          <w:szCs w:val="24"/>
          <w:shd w:val="clear" w:color="auto" w:fill="FFFFFF"/>
        </w:rPr>
        <w:t>exposed</w:t>
      </w:r>
      <w:r w:rsidRPr="00E30C1E">
        <w:rPr>
          <w:rFonts w:ascii="Times New Roman" w:hAnsi="Times New Roman" w:cs="Times New Roman"/>
          <w:b/>
          <w:color w:val="1D1D1D"/>
          <w:sz w:val="24"/>
          <w:szCs w:val="24"/>
          <w:shd w:val="clear" w:color="auto" w:fill="FFFFFF"/>
        </w:rPr>
        <w:t xml:space="preserve"> soil?</w:t>
      </w:r>
    </w:p>
    <w:p w14:paraId="03D0ED0E" w14:textId="11D2402F" w:rsidR="00B030DD" w:rsidRPr="00E30C1E" w:rsidRDefault="00B030DD" w:rsidP="00E30C1E">
      <w:pPr>
        <w:spacing w:line="480" w:lineRule="auto"/>
        <w:ind w:firstLine="720"/>
        <w:jc w:val="both"/>
        <w:rPr>
          <w:rFonts w:ascii="Times New Roman" w:hAnsi="Times New Roman" w:cs="Times New Roman"/>
          <w:color w:val="1D1D1D"/>
          <w:sz w:val="24"/>
          <w:szCs w:val="24"/>
          <w:shd w:val="clear" w:color="auto" w:fill="FFFFFF"/>
        </w:rPr>
      </w:pPr>
      <w:r w:rsidRPr="00E30C1E">
        <w:rPr>
          <w:rFonts w:ascii="Times New Roman" w:hAnsi="Times New Roman" w:cs="Times New Roman"/>
          <w:noProof/>
          <w:color w:val="1D1D1D"/>
          <w:sz w:val="24"/>
          <w:szCs w:val="24"/>
          <w:shd w:val="clear" w:color="auto" w:fill="FFFFFF"/>
        </w:rPr>
        <w:t>I</w:t>
      </w:r>
      <w:r w:rsidRPr="00E30C1E">
        <w:rPr>
          <w:rFonts w:ascii="Times New Roman" w:hAnsi="Times New Roman" w:cs="Times New Roman"/>
          <w:color w:val="1D1D1D"/>
          <w:sz w:val="24"/>
          <w:szCs w:val="24"/>
          <w:shd w:val="clear" w:color="auto" w:fill="FFFFFF"/>
        </w:rPr>
        <w:t xml:space="preserve"> </w:t>
      </w:r>
      <w:r w:rsidRPr="00E30C1E">
        <w:rPr>
          <w:rFonts w:ascii="Times New Roman" w:hAnsi="Times New Roman" w:cs="Times New Roman"/>
          <w:noProof/>
          <w:color w:val="1D1D1D"/>
          <w:sz w:val="24"/>
          <w:szCs w:val="24"/>
          <w:shd w:val="clear" w:color="auto" w:fill="FFFFFF"/>
        </w:rPr>
        <w:t>li</w:t>
      </w:r>
      <w:r w:rsidR="00E30C1E">
        <w:rPr>
          <w:rFonts w:ascii="Times New Roman" w:hAnsi="Times New Roman" w:cs="Times New Roman"/>
          <w:noProof/>
          <w:color w:val="1D1D1D"/>
          <w:sz w:val="24"/>
          <w:szCs w:val="24"/>
          <w:shd w:val="clear" w:color="auto" w:fill="FFFFFF"/>
        </w:rPr>
        <w:t>v</w:t>
      </w:r>
      <w:r w:rsidRPr="00E30C1E">
        <w:rPr>
          <w:rFonts w:ascii="Times New Roman" w:hAnsi="Times New Roman" w:cs="Times New Roman"/>
          <w:noProof/>
          <w:color w:val="1D1D1D"/>
          <w:sz w:val="24"/>
          <w:szCs w:val="24"/>
          <w:shd w:val="clear" w:color="auto" w:fill="FFFFFF"/>
        </w:rPr>
        <w:t>e</w:t>
      </w:r>
      <w:r w:rsidRPr="00E30C1E">
        <w:rPr>
          <w:rFonts w:ascii="Times New Roman" w:hAnsi="Times New Roman" w:cs="Times New Roman"/>
          <w:color w:val="1D1D1D"/>
          <w:sz w:val="24"/>
          <w:szCs w:val="24"/>
          <w:shd w:val="clear" w:color="auto" w:fill="FFFFFF"/>
        </w:rPr>
        <w:t xml:space="preserve"> in an area with abundant natural soil that really needs to be conserved. I really </w:t>
      </w:r>
      <w:r w:rsidR="00E30C1E" w:rsidRPr="00E30C1E">
        <w:rPr>
          <w:rFonts w:ascii="Times New Roman" w:hAnsi="Times New Roman" w:cs="Times New Roman"/>
          <w:color w:val="1D1D1D"/>
          <w:sz w:val="24"/>
          <w:szCs w:val="24"/>
          <w:shd w:val="clear" w:color="auto" w:fill="FFFFFF"/>
        </w:rPr>
        <w:t xml:space="preserve">got </w:t>
      </w:r>
      <w:r w:rsidR="00E30C1E" w:rsidRPr="00E30C1E">
        <w:rPr>
          <w:rFonts w:ascii="Times New Roman" w:hAnsi="Times New Roman" w:cs="Times New Roman"/>
          <w:noProof/>
          <w:color w:val="1D1D1D"/>
          <w:sz w:val="24"/>
          <w:szCs w:val="24"/>
          <w:shd w:val="clear" w:color="auto" w:fill="FFFFFF"/>
        </w:rPr>
        <w:t>inspir</w:t>
      </w:r>
      <w:r w:rsidR="00E30C1E">
        <w:rPr>
          <w:rFonts w:ascii="Times New Roman" w:hAnsi="Times New Roman" w:cs="Times New Roman"/>
          <w:noProof/>
          <w:color w:val="1D1D1D"/>
          <w:sz w:val="24"/>
          <w:szCs w:val="24"/>
          <w:shd w:val="clear" w:color="auto" w:fill="FFFFFF"/>
        </w:rPr>
        <w:t>ed</w:t>
      </w:r>
      <w:r w:rsidRPr="00E30C1E">
        <w:rPr>
          <w:rFonts w:ascii="Times New Roman" w:hAnsi="Times New Roman" w:cs="Times New Roman"/>
          <w:color w:val="1D1D1D"/>
          <w:sz w:val="24"/>
          <w:szCs w:val="24"/>
          <w:shd w:val="clear" w:color="auto" w:fill="FFFFFF"/>
        </w:rPr>
        <w:t xml:space="preserve"> </w:t>
      </w:r>
      <w:r w:rsidR="00E30C1E">
        <w:rPr>
          <w:rFonts w:ascii="Times New Roman" w:hAnsi="Times New Roman" w:cs="Times New Roman"/>
          <w:noProof/>
          <w:color w:val="1D1D1D"/>
          <w:sz w:val="24"/>
          <w:szCs w:val="24"/>
          <w:shd w:val="clear" w:color="auto" w:fill="FFFFFF"/>
        </w:rPr>
        <w:t>by</w:t>
      </w:r>
      <w:r w:rsidRPr="00E30C1E">
        <w:rPr>
          <w:rFonts w:ascii="Times New Roman" w:hAnsi="Times New Roman" w:cs="Times New Roman"/>
          <w:color w:val="1D1D1D"/>
          <w:sz w:val="24"/>
          <w:szCs w:val="24"/>
          <w:shd w:val="clear" w:color="auto" w:fill="FFFFFF"/>
        </w:rPr>
        <w:t xml:space="preserve"> the video on the culture of soil </w:t>
      </w:r>
      <w:r w:rsidR="009F04F7" w:rsidRPr="00E30C1E">
        <w:rPr>
          <w:rFonts w:ascii="Times New Roman" w:hAnsi="Times New Roman" w:cs="Times New Roman"/>
          <w:color w:val="1D1D1D"/>
          <w:sz w:val="24"/>
          <w:szCs w:val="24"/>
          <w:shd w:val="clear" w:color="auto" w:fill="FFFFFF"/>
        </w:rPr>
        <w:t xml:space="preserve">conservation. The video main theme is based on calling </w:t>
      </w:r>
      <w:r w:rsidR="009F04F7" w:rsidRPr="00E30C1E">
        <w:rPr>
          <w:rFonts w:ascii="Times New Roman" w:hAnsi="Times New Roman" w:cs="Times New Roman"/>
          <w:color w:val="1D1D1D"/>
          <w:sz w:val="24"/>
          <w:szCs w:val="24"/>
          <w:shd w:val="clear" w:color="auto" w:fill="FFFFFF"/>
        </w:rPr>
        <w:lastRenderedPageBreak/>
        <w:t xml:space="preserve">up everyone to have an </w:t>
      </w:r>
      <w:r w:rsidR="00E30C1E" w:rsidRPr="00E30C1E">
        <w:rPr>
          <w:rFonts w:ascii="Times New Roman" w:hAnsi="Times New Roman" w:cs="Times New Roman"/>
          <w:color w:val="1D1D1D"/>
          <w:sz w:val="24"/>
          <w:szCs w:val="24"/>
          <w:shd w:val="clear" w:color="auto" w:fill="FFFFFF"/>
        </w:rPr>
        <w:t>active</w:t>
      </w:r>
      <w:r w:rsidR="009F04F7" w:rsidRPr="00E30C1E">
        <w:rPr>
          <w:rFonts w:ascii="Times New Roman" w:hAnsi="Times New Roman" w:cs="Times New Roman"/>
          <w:color w:val="1D1D1D"/>
          <w:sz w:val="24"/>
          <w:szCs w:val="24"/>
          <w:shd w:val="clear" w:color="auto" w:fill="FFFFFF"/>
        </w:rPr>
        <w:t xml:space="preserve"> role in the protection of soil and preservation of the natural soil that we have. The video also provides ideas on how everyone can advance soil quality as well as keep it where it belongs. </w:t>
      </w:r>
    </w:p>
    <w:p w14:paraId="4DDAD26E" w14:textId="20CA7B12" w:rsidR="008C704D" w:rsidRPr="00E30C1E" w:rsidRDefault="008C704D" w:rsidP="00E30C1E">
      <w:pPr>
        <w:spacing w:line="480" w:lineRule="auto"/>
        <w:ind w:firstLine="720"/>
        <w:jc w:val="both"/>
        <w:rPr>
          <w:rFonts w:ascii="Times New Roman" w:hAnsi="Times New Roman" w:cs="Times New Roman"/>
          <w:b/>
          <w:color w:val="1D1D1D"/>
          <w:sz w:val="24"/>
          <w:szCs w:val="24"/>
          <w:shd w:val="clear" w:color="auto" w:fill="FFFFFF"/>
        </w:rPr>
      </w:pPr>
      <w:r w:rsidRPr="00E30C1E">
        <w:rPr>
          <w:rFonts w:ascii="Times New Roman" w:hAnsi="Times New Roman" w:cs="Times New Roman"/>
          <w:b/>
          <w:color w:val="1D1D1D"/>
          <w:sz w:val="24"/>
          <w:szCs w:val="24"/>
          <w:shd w:val="clear" w:color="auto" w:fill="FFFFFF"/>
        </w:rPr>
        <w:t xml:space="preserve"> How will the quality of the soils in your area affect agricultural productivity, water quality and runoff, and the long-term sustainability of your region? </w:t>
      </w:r>
    </w:p>
    <w:p w14:paraId="12E02700" w14:textId="56BD9409" w:rsidR="009F04F7" w:rsidRPr="00E30C1E" w:rsidRDefault="009F04F7" w:rsidP="00E30C1E">
      <w:pPr>
        <w:spacing w:line="480" w:lineRule="auto"/>
        <w:ind w:firstLine="720"/>
        <w:jc w:val="both"/>
        <w:rPr>
          <w:rFonts w:ascii="Times New Roman" w:hAnsi="Times New Roman" w:cs="Times New Roman"/>
          <w:sz w:val="24"/>
          <w:szCs w:val="24"/>
        </w:rPr>
      </w:pPr>
      <w:r w:rsidRPr="00E30C1E">
        <w:rPr>
          <w:rFonts w:ascii="Times New Roman" w:hAnsi="Times New Roman" w:cs="Times New Roman"/>
          <w:sz w:val="24"/>
          <w:szCs w:val="24"/>
        </w:rPr>
        <w:t xml:space="preserve">If the soil in </w:t>
      </w:r>
      <w:r w:rsidRPr="00E30C1E">
        <w:rPr>
          <w:rFonts w:ascii="Times New Roman" w:hAnsi="Times New Roman" w:cs="Times New Roman"/>
          <w:noProof/>
          <w:sz w:val="24"/>
          <w:szCs w:val="24"/>
        </w:rPr>
        <w:t>my</w:t>
      </w:r>
      <w:r w:rsidRPr="00E30C1E">
        <w:rPr>
          <w:rFonts w:ascii="Times New Roman" w:hAnsi="Times New Roman" w:cs="Times New Roman"/>
          <w:sz w:val="24"/>
          <w:szCs w:val="24"/>
        </w:rPr>
        <w:t xml:space="preserve"> area is not conserved, then within the period of twenty years to come it will not be able to support any type of agriculture. the inorganic fertilizers that are being used have </w:t>
      </w:r>
      <w:r w:rsidR="00E30C1E">
        <w:rPr>
          <w:rFonts w:ascii="Times New Roman" w:hAnsi="Times New Roman" w:cs="Times New Roman"/>
          <w:sz w:val="24"/>
          <w:szCs w:val="24"/>
        </w:rPr>
        <w:t xml:space="preserve">a </w:t>
      </w:r>
      <w:r w:rsidRPr="00E30C1E">
        <w:rPr>
          <w:rFonts w:ascii="Times New Roman" w:hAnsi="Times New Roman" w:cs="Times New Roman"/>
          <w:noProof/>
          <w:sz w:val="24"/>
          <w:szCs w:val="24"/>
        </w:rPr>
        <w:t>great</w:t>
      </w:r>
      <w:r w:rsidRPr="00E30C1E">
        <w:rPr>
          <w:rFonts w:ascii="Times New Roman" w:hAnsi="Times New Roman" w:cs="Times New Roman"/>
          <w:sz w:val="24"/>
          <w:szCs w:val="24"/>
        </w:rPr>
        <w:t xml:space="preserve"> negative impact </w:t>
      </w:r>
      <w:r w:rsidR="00E30C1E">
        <w:rPr>
          <w:rFonts w:ascii="Times New Roman" w:hAnsi="Times New Roman" w:cs="Times New Roman"/>
          <w:noProof/>
          <w:sz w:val="24"/>
          <w:szCs w:val="24"/>
        </w:rPr>
        <w:t>on</w:t>
      </w:r>
      <w:r w:rsidRPr="00E30C1E">
        <w:rPr>
          <w:rFonts w:ascii="Times New Roman" w:hAnsi="Times New Roman" w:cs="Times New Roman"/>
          <w:sz w:val="24"/>
          <w:szCs w:val="24"/>
        </w:rPr>
        <w:t xml:space="preserve"> the soil in long run, thus they are lowering soil quality. The same fertilizers are being washed by the water to the nearby rivers which </w:t>
      </w:r>
      <w:r w:rsidR="00E30C1E">
        <w:rPr>
          <w:rFonts w:ascii="Times New Roman" w:hAnsi="Times New Roman" w:cs="Times New Roman"/>
          <w:noProof/>
          <w:sz w:val="24"/>
          <w:szCs w:val="24"/>
        </w:rPr>
        <w:t>are</w:t>
      </w:r>
      <w:r w:rsidRPr="00E30C1E">
        <w:rPr>
          <w:rFonts w:ascii="Times New Roman" w:hAnsi="Times New Roman" w:cs="Times New Roman"/>
          <w:sz w:val="24"/>
          <w:szCs w:val="24"/>
        </w:rPr>
        <w:t xml:space="preserve"> making the water quality to </w:t>
      </w:r>
      <w:r w:rsidRPr="00E30C1E">
        <w:rPr>
          <w:rFonts w:ascii="Times New Roman" w:hAnsi="Times New Roman" w:cs="Times New Roman"/>
          <w:noProof/>
          <w:sz w:val="24"/>
          <w:szCs w:val="24"/>
        </w:rPr>
        <w:t>deteriorate</w:t>
      </w:r>
      <w:r w:rsidRPr="00E30C1E">
        <w:rPr>
          <w:rFonts w:ascii="Times New Roman" w:hAnsi="Times New Roman" w:cs="Times New Roman"/>
          <w:sz w:val="24"/>
          <w:szCs w:val="24"/>
        </w:rPr>
        <w:t xml:space="preserve"> since such fertilizers are made </w:t>
      </w:r>
      <w:r w:rsidR="00C84488" w:rsidRPr="00E30C1E">
        <w:rPr>
          <w:rFonts w:ascii="Times New Roman" w:hAnsi="Times New Roman" w:cs="Times New Roman"/>
          <w:sz w:val="24"/>
          <w:szCs w:val="24"/>
        </w:rPr>
        <w:t xml:space="preserve">up of harmful chemicals. </w:t>
      </w:r>
      <w:r w:rsidR="00E30C1E" w:rsidRPr="00E30C1E">
        <w:rPr>
          <w:rFonts w:ascii="Times New Roman" w:hAnsi="Times New Roman" w:cs="Times New Roman"/>
          <w:sz w:val="24"/>
          <w:szCs w:val="24"/>
        </w:rPr>
        <w:t>At least</w:t>
      </w:r>
      <w:r w:rsidR="00C84488" w:rsidRPr="00E30C1E">
        <w:rPr>
          <w:rFonts w:ascii="Times New Roman" w:hAnsi="Times New Roman" w:cs="Times New Roman"/>
          <w:sz w:val="24"/>
          <w:szCs w:val="24"/>
        </w:rPr>
        <w:t xml:space="preserve"> I can say that the soil quality in my area is free from water runoff. several conservation measures such as </w:t>
      </w:r>
      <w:r w:rsidR="00E30C1E">
        <w:rPr>
          <w:rFonts w:ascii="Times New Roman" w:hAnsi="Times New Roman" w:cs="Times New Roman"/>
          <w:sz w:val="24"/>
          <w:szCs w:val="24"/>
        </w:rPr>
        <w:t xml:space="preserve">the </w:t>
      </w:r>
      <w:r w:rsidR="00C84488" w:rsidRPr="00E30C1E">
        <w:rPr>
          <w:rFonts w:ascii="Times New Roman" w:hAnsi="Times New Roman" w:cs="Times New Roman"/>
          <w:noProof/>
          <w:sz w:val="24"/>
          <w:szCs w:val="24"/>
        </w:rPr>
        <w:t>use</w:t>
      </w:r>
      <w:r w:rsidR="00C84488" w:rsidRPr="00E30C1E">
        <w:rPr>
          <w:rFonts w:ascii="Times New Roman" w:hAnsi="Times New Roman" w:cs="Times New Roman"/>
          <w:sz w:val="24"/>
          <w:szCs w:val="24"/>
        </w:rPr>
        <w:t xml:space="preserve"> of organic fertilizers, agroforestry and conservation tillage, cover crops and crop rotation </w:t>
      </w:r>
      <w:r w:rsidR="00E30C1E" w:rsidRPr="00E30C1E">
        <w:rPr>
          <w:rFonts w:ascii="Times New Roman" w:hAnsi="Times New Roman" w:cs="Times New Roman"/>
          <w:sz w:val="24"/>
          <w:szCs w:val="24"/>
        </w:rPr>
        <w:t>need</w:t>
      </w:r>
      <w:r w:rsidR="00C84488" w:rsidRPr="00E30C1E">
        <w:rPr>
          <w:rFonts w:ascii="Times New Roman" w:hAnsi="Times New Roman" w:cs="Times New Roman"/>
          <w:sz w:val="24"/>
          <w:szCs w:val="24"/>
        </w:rPr>
        <w:t xml:space="preserve"> to be put in place for </w:t>
      </w:r>
      <w:r w:rsidR="00C84488" w:rsidRPr="00E30C1E">
        <w:rPr>
          <w:rFonts w:ascii="Times New Roman" w:hAnsi="Times New Roman" w:cs="Times New Roman"/>
          <w:noProof/>
          <w:sz w:val="24"/>
          <w:szCs w:val="24"/>
        </w:rPr>
        <w:t>long</w:t>
      </w:r>
      <w:r w:rsidR="00E30C1E">
        <w:rPr>
          <w:rFonts w:ascii="Times New Roman" w:hAnsi="Times New Roman" w:cs="Times New Roman"/>
          <w:noProof/>
          <w:sz w:val="24"/>
          <w:szCs w:val="24"/>
        </w:rPr>
        <w:t>-</w:t>
      </w:r>
      <w:r w:rsidR="00C84488" w:rsidRPr="00E30C1E">
        <w:rPr>
          <w:rFonts w:ascii="Times New Roman" w:hAnsi="Times New Roman" w:cs="Times New Roman"/>
          <w:noProof/>
          <w:sz w:val="24"/>
          <w:szCs w:val="24"/>
        </w:rPr>
        <w:t>term</w:t>
      </w:r>
      <w:r w:rsidR="00C84488" w:rsidRPr="00E30C1E">
        <w:rPr>
          <w:rFonts w:ascii="Times New Roman" w:hAnsi="Times New Roman" w:cs="Times New Roman"/>
          <w:sz w:val="24"/>
          <w:szCs w:val="24"/>
        </w:rPr>
        <w:t xml:space="preserve"> sustainability of the soil in my region</w:t>
      </w:r>
      <w:r w:rsidR="00E30C1E" w:rsidRPr="00E30C1E">
        <w:rPr>
          <w:rFonts w:ascii="Times New Roman" w:hAnsi="Times New Roman" w:cs="Times New Roman"/>
          <w:sz w:val="24"/>
          <w:szCs w:val="24"/>
        </w:rPr>
        <w:t>, (</w:t>
      </w:r>
      <w:r w:rsidR="00E30C1E" w:rsidRPr="00E30C1E">
        <w:rPr>
          <w:rFonts w:ascii="Times New Roman" w:hAnsi="Times New Roman" w:cs="Times New Roman"/>
          <w:color w:val="222222"/>
          <w:sz w:val="24"/>
          <w:szCs w:val="24"/>
          <w:shd w:val="clear" w:color="auto" w:fill="FFFFFF"/>
        </w:rPr>
        <w:t>Turner</w:t>
      </w:r>
      <w:r w:rsidR="00E30C1E" w:rsidRPr="00E30C1E">
        <w:rPr>
          <w:rFonts w:ascii="Times New Roman" w:hAnsi="Times New Roman" w:cs="Times New Roman"/>
          <w:color w:val="222222"/>
          <w:sz w:val="24"/>
          <w:szCs w:val="24"/>
          <w:shd w:val="clear" w:color="auto" w:fill="FFFFFF"/>
        </w:rPr>
        <w:t xml:space="preserve"> et al, 2018)</w:t>
      </w:r>
      <w:r w:rsidR="00C84488" w:rsidRPr="00E30C1E">
        <w:rPr>
          <w:rFonts w:ascii="Times New Roman" w:hAnsi="Times New Roman" w:cs="Times New Roman"/>
          <w:sz w:val="24"/>
          <w:szCs w:val="24"/>
        </w:rPr>
        <w:t xml:space="preserve">. </w:t>
      </w:r>
    </w:p>
    <w:p w14:paraId="71EB045A" w14:textId="77777777" w:rsidR="00E30C1E" w:rsidRDefault="00E30C1E" w:rsidP="00E30C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14:paraId="25BBAA0B" w14:textId="476E6A26" w:rsidR="00C84488" w:rsidRPr="00E30C1E" w:rsidRDefault="00C84488" w:rsidP="00C84488">
      <w:pPr>
        <w:jc w:val="center"/>
        <w:rPr>
          <w:rFonts w:ascii="Times New Roman" w:hAnsi="Times New Roman" w:cs="Times New Roman"/>
          <w:sz w:val="24"/>
          <w:szCs w:val="24"/>
        </w:rPr>
      </w:pPr>
      <w:r w:rsidRPr="00E30C1E">
        <w:rPr>
          <w:rFonts w:ascii="Times New Roman" w:hAnsi="Times New Roman" w:cs="Times New Roman"/>
          <w:sz w:val="24"/>
          <w:szCs w:val="24"/>
        </w:rPr>
        <w:lastRenderedPageBreak/>
        <w:t>Reference</w:t>
      </w:r>
    </w:p>
    <w:p w14:paraId="75636A7A" w14:textId="102E1451" w:rsidR="00C84488" w:rsidRPr="00E30C1E" w:rsidRDefault="00C84488" w:rsidP="00E30C1E">
      <w:pPr>
        <w:spacing w:line="480" w:lineRule="auto"/>
        <w:ind w:left="720" w:hanging="720"/>
        <w:rPr>
          <w:rFonts w:ascii="Times New Roman" w:hAnsi="Times New Roman" w:cs="Times New Roman"/>
          <w:color w:val="222222"/>
          <w:sz w:val="24"/>
          <w:szCs w:val="24"/>
          <w:shd w:val="clear" w:color="auto" w:fill="FFFFFF"/>
        </w:rPr>
      </w:pPr>
      <w:r w:rsidRPr="00E30C1E">
        <w:rPr>
          <w:rFonts w:ascii="Times New Roman" w:hAnsi="Times New Roman" w:cs="Times New Roman"/>
          <w:color w:val="222222"/>
          <w:sz w:val="24"/>
          <w:szCs w:val="24"/>
          <w:shd w:val="clear" w:color="auto" w:fill="FFFFFF"/>
        </w:rPr>
        <w:t xml:space="preserve">Turner, B. L., Fuhrer, J., Wuellner, M., Menendez, H. M., Dunn, B. H., &amp; Gates, R. (2018). Scientific case studies in land-use driven soil erosion in the central United States: Why soil potential and risk concepts should be included in the principles of soil </w:t>
      </w:r>
      <w:r w:rsidR="00E30C1E" w:rsidRPr="00E30C1E">
        <w:rPr>
          <w:rFonts w:ascii="Times New Roman" w:hAnsi="Times New Roman" w:cs="Times New Roman"/>
          <w:color w:val="222222"/>
          <w:sz w:val="24"/>
          <w:szCs w:val="24"/>
          <w:shd w:val="clear" w:color="auto" w:fill="FFFFFF"/>
        </w:rPr>
        <w:t>health</w:t>
      </w:r>
      <w:r w:rsidRPr="00E30C1E">
        <w:rPr>
          <w:rFonts w:ascii="Times New Roman" w:hAnsi="Times New Roman" w:cs="Times New Roman"/>
          <w:color w:val="222222"/>
          <w:sz w:val="24"/>
          <w:szCs w:val="24"/>
          <w:shd w:val="clear" w:color="auto" w:fill="FFFFFF"/>
        </w:rPr>
        <w:t>. </w:t>
      </w:r>
      <w:r w:rsidRPr="00E30C1E">
        <w:rPr>
          <w:rFonts w:ascii="Times New Roman" w:hAnsi="Times New Roman" w:cs="Times New Roman"/>
          <w:i/>
          <w:iCs/>
          <w:color w:val="222222"/>
          <w:sz w:val="24"/>
          <w:szCs w:val="24"/>
          <w:shd w:val="clear" w:color="auto" w:fill="FFFFFF"/>
        </w:rPr>
        <w:t>International Soil and Water Conservation Research</w:t>
      </w:r>
      <w:r w:rsidRPr="00E30C1E">
        <w:rPr>
          <w:rFonts w:ascii="Times New Roman" w:hAnsi="Times New Roman" w:cs="Times New Roman"/>
          <w:color w:val="222222"/>
          <w:sz w:val="24"/>
          <w:szCs w:val="24"/>
          <w:shd w:val="clear" w:color="auto" w:fill="FFFFFF"/>
        </w:rPr>
        <w:t>.</w:t>
      </w:r>
    </w:p>
    <w:p w14:paraId="2C402A15" w14:textId="2892454E" w:rsidR="00E30C1E" w:rsidRDefault="00F02759" w:rsidP="00E30C1E">
      <w:pPr>
        <w:spacing w:line="480" w:lineRule="auto"/>
        <w:ind w:left="720" w:hanging="720"/>
        <w:rPr>
          <w:rFonts w:ascii="Helvetica" w:hAnsi="Helvetica" w:cs="Helvetica"/>
          <w:color w:val="1D1D1D"/>
          <w:sz w:val="21"/>
          <w:szCs w:val="21"/>
          <w:shd w:val="clear" w:color="auto" w:fill="FFFFFF"/>
        </w:rPr>
      </w:pPr>
      <w:hyperlink r:id="rId6" w:history="1">
        <w:r w:rsidRPr="00963EC8">
          <w:rPr>
            <w:rStyle w:val="Hyperlink"/>
            <w:rFonts w:ascii="Helvetica" w:hAnsi="Helvetica" w:cs="Helvetica"/>
            <w:sz w:val="21"/>
            <w:szCs w:val="21"/>
            <w:shd w:val="clear" w:color="auto" w:fill="FFFFFF"/>
          </w:rPr>
          <w:t>https://www.youtube.com/watch?v=LSRmFSKBypI</w:t>
        </w:r>
      </w:hyperlink>
    </w:p>
    <w:p w14:paraId="7F7145FF" w14:textId="77777777" w:rsidR="00F02759" w:rsidRPr="00E30C1E" w:rsidRDefault="00F02759" w:rsidP="00E30C1E">
      <w:pPr>
        <w:spacing w:line="480" w:lineRule="auto"/>
        <w:ind w:left="720" w:hanging="720"/>
        <w:rPr>
          <w:rFonts w:ascii="Times New Roman" w:hAnsi="Times New Roman" w:cs="Times New Roman"/>
          <w:sz w:val="24"/>
          <w:szCs w:val="24"/>
        </w:rPr>
      </w:pPr>
      <w:bookmarkStart w:id="0" w:name="_GoBack"/>
      <w:bookmarkEnd w:id="0"/>
    </w:p>
    <w:sectPr w:rsidR="00F02759" w:rsidRPr="00E30C1E" w:rsidSect="00F0275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5ECD29" w14:textId="77777777" w:rsidR="0067240C" w:rsidRDefault="0067240C" w:rsidP="00E30C1E">
      <w:pPr>
        <w:spacing w:after="0" w:line="240" w:lineRule="auto"/>
      </w:pPr>
      <w:r>
        <w:separator/>
      </w:r>
    </w:p>
  </w:endnote>
  <w:endnote w:type="continuationSeparator" w:id="0">
    <w:p w14:paraId="3A402550" w14:textId="77777777" w:rsidR="0067240C" w:rsidRDefault="0067240C" w:rsidP="00E30C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913636" w14:textId="77777777" w:rsidR="0067240C" w:rsidRDefault="0067240C" w:rsidP="00E30C1E">
      <w:pPr>
        <w:spacing w:after="0" w:line="240" w:lineRule="auto"/>
      </w:pPr>
      <w:r>
        <w:separator/>
      </w:r>
    </w:p>
  </w:footnote>
  <w:footnote w:type="continuationSeparator" w:id="0">
    <w:p w14:paraId="2EA1385F" w14:textId="77777777" w:rsidR="0067240C" w:rsidRDefault="0067240C" w:rsidP="00E30C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8807116"/>
      <w:docPartObj>
        <w:docPartGallery w:val="Page Numbers (Top of Page)"/>
        <w:docPartUnique/>
      </w:docPartObj>
    </w:sdtPr>
    <w:sdtEndPr>
      <w:rPr>
        <w:noProof/>
      </w:rPr>
    </w:sdtEndPr>
    <w:sdtContent>
      <w:p w14:paraId="575378E2" w14:textId="0C4185C5" w:rsidR="00E30C1E" w:rsidRPr="00F02759" w:rsidRDefault="00E30C1E" w:rsidP="00F02759">
        <w:pPr>
          <w:spacing w:line="480" w:lineRule="auto"/>
          <w:rPr>
            <w:rFonts w:ascii="Times New Roman" w:hAnsi="Times New Roman" w:cs="Times New Roman"/>
            <w:sz w:val="24"/>
            <w:szCs w:val="24"/>
          </w:rPr>
        </w:pPr>
        <w:r w:rsidRPr="00F02759">
          <w:rPr>
            <w:rFonts w:ascii="Times New Roman" w:hAnsi="Times New Roman" w:cs="Times New Roman"/>
            <w:color w:val="1D1D1D"/>
            <w:sz w:val="24"/>
            <w:szCs w:val="24"/>
            <w:shd w:val="clear" w:color="auto" w:fill="FFFFFF"/>
          </w:rPr>
          <w:t>CULTURE OF SOIL CONSERVATION</w:t>
        </w:r>
        <w:r w:rsidRPr="00F02759">
          <w:rPr>
            <w:rFonts w:ascii="Times New Roman" w:hAnsi="Times New Roman" w:cs="Times New Roman"/>
            <w:color w:val="1D1D1D"/>
            <w:sz w:val="24"/>
            <w:szCs w:val="24"/>
            <w:shd w:val="clear" w:color="auto" w:fill="FFFFFF"/>
          </w:rPr>
          <w:t xml:space="preserve">                                                                                       </w:t>
        </w:r>
        <w:r w:rsidRPr="00F02759">
          <w:rPr>
            <w:rFonts w:ascii="Times New Roman" w:hAnsi="Times New Roman" w:cs="Times New Roman"/>
            <w:sz w:val="24"/>
            <w:szCs w:val="24"/>
          </w:rPr>
          <w:fldChar w:fldCharType="begin"/>
        </w:r>
        <w:r w:rsidRPr="00F02759">
          <w:rPr>
            <w:rFonts w:ascii="Times New Roman" w:hAnsi="Times New Roman" w:cs="Times New Roman"/>
            <w:sz w:val="24"/>
            <w:szCs w:val="24"/>
          </w:rPr>
          <w:instrText xml:space="preserve"> PAGE   \* MERGEFORMAT </w:instrText>
        </w:r>
        <w:r w:rsidRPr="00F02759">
          <w:rPr>
            <w:rFonts w:ascii="Times New Roman" w:hAnsi="Times New Roman" w:cs="Times New Roman"/>
            <w:sz w:val="24"/>
            <w:szCs w:val="24"/>
          </w:rPr>
          <w:fldChar w:fldCharType="separate"/>
        </w:r>
        <w:r w:rsidRPr="00F02759">
          <w:rPr>
            <w:rFonts w:ascii="Times New Roman" w:hAnsi="Times New Roman" w:cs="Times New Roman"/>
            <w:noProof/>
            <w:sz w:val="24"/>
            <w:szCs w:val="24"/>
          </w:rPr>
          <w:t>2</w:t>
        </w:r>
        <w:r w:rsidRPr="00F02759">
          <w:rPr>
            <w:rFonts w:ascii="Times New Roman" w:hAnsi="Times New Roman" w:cs="Times New Roman"/>
            <w:noProof/>
            <w:sz w:val="24"/>
            <w:szCs w:val="24"/>
          </w:rPr>
          <w:fldChar w:fldCharType="end"/>
        </w:r>
      </w:p>
    </w:sdtContent>
  </w:sdt>
  <w:p w14:paraId="79C81AC0" w14:textId="77777777" w:rsidR="00E30C1E" w:rsidRPr="00F02759" w:rsidRDefault="00E30C1E" w:rsidP="00F02759">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638BBA" w14:textId="306CC8A2" w:rsidR="00F02759" w:rsidRPr="00F02759" w:rsidRDefault="00F02759" w:rsidP="00F02759">
    <w:pPr>
      <w:spacing w:line="480" w:lineRule="auto"/>
      <w:rPr>
        <w:rFonts w:ascii="Times New Roman" w:hAnsi="Times New Roman" w:cs="Times New Roman"/>
        <w:color w:val="1D1D1D"/>
        <w:sz w:val="24"/>
        <w:szCs w:val="24"/>
        <w:shd w:val="clear" w:color="auto" w:fill="FFFFFF"/>
      </w:rPr>
    </w:pPr>
    <w:r w:rsidRPr="00F02759">
      <w:rPr>
        <w:rFonts w:ascii="Times New Roman" w:hAnsi="Times New Roman" w:cs="Times New Roman"/>
        <w:color w:val="1D1D1D"/>
        <w:sz w:val="24"/>
        <w:szCs w:val="24"/>
        <w:shd w:val="clear" w:color="auto" w:fill="FFFFFF"/>
      </w:rPr>
      <w:t xml:space="preserve">Running Head: </w:t>
    </w:r>
    <w:r w:rsidRPr="00F02759">
      <w:rPr>
        <w:rFonts w:ascii="Times New Roman" w:hAnsi="Times New Roman" w:cs="Times New Roman"/>
        <w:b/>
        <w:color w:val="1D1D1D"/>
        <w:sz w:val="24"/>
        <w:szCs w:val="24"/>
        <w:shd w:val="clear" w:color="auto" w:fill="FFFFFF"/>
      </w:rPr>
      <w:t>CULTURE OF SOIL CONSERVATION</w:t>
    </w:r>
    <w:r w:rsidRPr="00F02759">
      <w:rPr>
        <w:rFonts w:ascii="Times New Roman" w:hAnsi="Times New Roman" w:cs="Times New Roman"/>
        <w:color w:val="1D1D1D"/>
        <w:sz w:val="24"/>
        <w:szCs w:val="24"/>
        <w:shd w:val="clear" w:color="auto" w:fill="FFFFFF"/>
      </w:rPr>
      <w:t xml:space="preserve">                                                         1</w:t>
    </w:r>
  </w:p>
  <w:p w14:paraId="7100140E" w14:textId="77777777" w:rsidR="00F02759" w:rsidRPr="00F02759" w:rsidRDefault="00F02759" w:rsidP="00F02759">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Y0MDc2NjU0NTYztTBX0lEKTi0uzszPAykwrAUAQOyP1iwAAAA="/>
  </w:docVars>
  <w:rsids>
    <w:rsidRoot w:val="008C704D"/>
    <w:rsid w:val="0067240C"/>
    <w:rsid w:val="008C704D"/>
    <w:rsid w:val="009F04F7"/>
    <w:rsid w:val="00B030DD"/>
    <w:rsid w:val="00C84488"/>
    <w:rsid w:val="00DC251D"/>
    <w:rsid w:val="00E30C1E"/>
    <w:rsid w:val="00F02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0FE6C"/>
  <w15:chartTrackingRefBased/>
  <w15:docId w15:val="{3B1C0E38-25DF-4BA4-8736-C87929A1A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C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C1E"/>
  </w:style>
  <w:style w:type="paragraph" w:styleId="Footer">
    <w:name w:val="footer"/>
    <w:basedOn w:val="Normal"/>
    <w:link w:val="FooterChar"/>
    <w:uiPriority w:val="99"/>
    <w:unhideWhenUsed/>
    <w:rsid w:val="00E30C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C1E"/>
  </w:style>
  <w:style w:type="character" w:styleId="Hyperlink">
    <w:name w:val="Hyperlink"/>
    <w:basedOn w:val="DefaultParagraphFont"/>
    <w:uiPriority w:val="99"/>
    <w:unhideWhenUsed/>
    <w:rsid w:val="00F02759"/>
    <w:rPr>
      <w:color w:val="0563C1" w:themeColor="hyperlink"/>
      <w:u w:val="single"/>
    </w:rPr>
  </w:style>
  <w:style w:type="character" w:styleId="UnresolvedMention">
    <w:name w:val="Unresolved Mention"/>
    <w:basedOn w:val="DefaultParagraphFont"/>
    <w:uiPriority w:val="99"/>
    <w:semiHidden/>
    <w:unhideWhenUsed/>
    <w:rsid w:val="00F027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LSRmFSKBypI"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4</Pages>
  <Words>511</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2018-06-10T12:07:00Z</dcterms:created>
  <dcterms:modified xsi:type="dcterms:W3CDTF">2018-06-10T13:07:00Z</dcterms:modified>
</cp:coreProperties>
</file>